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84" w:rsidRPr="00E87766" w:rsidRDefault="00E87766" w:rsidP="00E87766">
      <w:pPr>
        <w:jc w:val="center"/>
        <w:rPr>
          <w:b/>
          <w:sz w:val="44"/>
          <w:szCs w:val="44"/>
        </w:rPr>
      </w:pPr>
      <w:r w:rsidRPr="00E87766">
        <w:rPr>
          <w:rFonts w:hint="eastAsia"/>
          <w:b/>
          <w:sz w:val="44"/>
          <w:szCs w:val="44"/>
        </w:rPr>
        <w:t>学员操作说明</w:t>
      </w:r>
    </w:p>
    <w:p w:rsidR="005C281E" w:rsidRPr="005C281E" w:rsidRDefault="00E87766" w:rsidP="005C281E">
      <w:pPr>
        <w:pStyle w:val="1"/>
        <w:numPr>
          <w:ilvl w:val="0"/>
          <w:numId w:val="1"/>
        </w:numPr>
        <w:rPr>
          <w:lang w:eastAsia="zh-CN"/>
        </w:rPr>
      </w:pPr>
      <w:bookmarkStart w:id="0" w:name="_Toc421175145"/>
      <w:r>
        <w:rPr>
          <w:rFonts w:hint="eastAsia"/>
          <w:lang w:eastAsia="zh-CN"/>
        </w:rPr>
        <w:t>登录</w:t>
      </w:r>
      <w:bookmarkEnd w:id="0"/>
      <w:r w:rsidR="00DB7E2F">
        <w:rPr>
          <w:rFonts w:hint="eastAsia"/>
          <w:lang w:eastAsia="zh-CN"/>
        </w:rPr>
        <w:t xml:space="preserve">   </w:t>
      </w:r>
      <w:r w:rsidR="00DB7E2F" w:rsidRPr="00DB7E2F">
        <w:rPr>
          <w:rFonts w:hint="eastAsia"/>
          <w:color w:val="FF0000"/>
          <w:lang w:eastAsia="zh-CN"/>
        </w:rPr>
        <w:t>用</w:t>
      </w:r>
      <w:r w:rsidR="00DB7E2F" w:rsidRPr="00DB7E2F">
        <w:rPr>
          <w:rFonts w:hint="eastAsia"/>
          <w:color w:val="FF0000"/>
          <w:lang w:eastAsia="zh-CN"/>
        </w:rPr>
        <w:t>360</w:t>
      </w:r>
      <w:r w:rsidR="00DB7E2F" w:rsidRPr="00DB7E2F">
        <w:rPr>
          <w:rFonts w:hint="eastAsia"/>
          <w:color w:val="FF0000"/>
          <w:lang w:eastAsia="zh-CN"/>
        </w:rPr>
        <w:t>极速浏览器</w:t>
      </w:r>
      <w:r w:rsidR="00DB7E2F">
        <w:rPr>
          <w:rFonts w:hint="eastAsia"/>
          <w:color w:val="FF0000"/>
          <w:lang w:eastAsia="zh-CN"/>
        </w:rPr>
        <w:t>或</w:t>
      </w:r>
      <w:r w:rsidR="00DB7E2F" w:rsidRPr="00DB7E2F">
        <w:rPr>
          <w:rFonts w:hint="eastAsia"/>
          <w:color w:val="FF0000"/>
          <w:lang w:eastAsia="zh-CN"/>
        </w:rPr>
        <w:t>火狐浏览器登录</w:t>
      </w:r>
    </w:p>
    <w:p w:rsidR="00E87766" w:rsidRPr="005C281E" w:rsidRDefault="005C281E" w:rsidP="005C281E">
      <w:pPr>
        <w:pStyle w:val="1"/>
        <w:ind w:left="360"/>
        <w:rPr>
          <w:b w:val="0"/>
          <w:sz w:val="24"/>
          <w:szCs w:val="24"/>
          <w:lang w:eastAsia="zh-CN"/>
        </w:rPr>
      </w:pPr>
      <w:r w:rsidRPr="005C281E">
        <w:rPr>
          <w:rFonts w:ascii="宋体" w:eastAsia="宋体" w:hAnsi="宋体" w:hint="eastAsia"/>
          <w:b w:val="0"/>
          <w:sz w:val="24"/>
          <w:szCs w:val="24"/>
        </w:rPr>
        <w:t>学员登录法宣云平台（网址：</w:t>
      </w:r>
      <w:r w:rsidRPr="005C281E">
        <w:rPr>
          <w:rFonts w:ascii="宋体" w:eastAsia="宋体" w:hAnsi="宋体"/>
          <w:b w:val="0"/>
          <w:sz w:val="24"/>
          <w:szCs w:val="24"/>
        </w:rPr>
        <w:t>www.faxuanyun.com</w:t>
      </w:r>
      <w:r w:rsidRPr="005C281E">
        <w:rPr>
          <w:rFonts w:ascii="宋体" w:eastAsia="宋体" w:hAnsi="宋体" w:hint="eastAsia"/>
          <w:b w:val="0"/>
          <w:sz w:val="24"/>
          <w:szCs w:val="24"/>
        </w:rPr>
        <w:t>），网站导航条找到“学法考试平台”</w:t>
      </w:r>
      <w:r w:rsidRPr="005C281E">
        <w:rPr>
          <w:noProof/>
          <w:sz w:val="21"/>
          <w:szCs w:val="21"/>
          <w:lang w:eastAsia="zh-CN" w:bidi="ar-SA"/>
        </w:rPr>
        <w:drawing>
          <wp:inline distT="0" distB="0" distL="0" distR="0">
            <wp:extent cx="1547495" cy="351790"/>
            <wp:effectExtent l="1905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7" cstate="print"/>
                    <a:srcRect/>
                    <a:stretch>
                      <a:fillRect/>
                    </a:stretch>
                  </pic:blipFill>
                  <pic:spPr bwMode="auto">
                    <a:xfrm>
                      <a:off x="0" y="0"/>
                      <a:ext cx="1547495" cy="351790"/>
                    </a:xfrm>
                    <a:prstGeom prst="rect">
                      <a:avLst/>
                    </a:prstGeom>
                    <a:noFill/>
                    <a:ln w="9525">
                      <a:noFill/>
                      <a:miter lim="800000"/>
                      <a:headEnd/>
                      <a:tailEnd/>
                    </a:ln>
                  </pic:spPr>
                </pic:pic>
              </a:graphicData>
            </a:graphic>
          </wp:inline>
        </w:drawing>
      </w:r>
      <w:r w:rsidRPr="005C281E">
        <w:rPr>
          <w:rFonts w:hint="eastAsia"/>
          <w:b w:val="0"/>
          <w:sz w:val="24"/>
          <w:szCs w:val="24"/>
        </w:rPr>
        <w:t>点击进入，</w:t>
      </w:r>
      <w:r w:rsidR="00CA57E3">
        <w:rPr>
          <w:rFonts w:hint="eastAsia"/>
          <w:b w:val="0"/>
          <w:sz w:val="24"/>
          <w:szCs w:val="24"/>
          <w:lang w:eastAsia="zh-CN"/>
        </w:rPr>
        <w:t>网页会</w:t>
      </w:r>
      <w:r w:rsidR="00FE114C">
        <w:rPr>
          <w:rFonts w:hint="eastAsia"/>
          <w:b w:val="0"/>
          <w:sz w:val="24"/>
          <w:szCs w:val="24"/>
          <w:lang w:eastAsia="zh-CN"/>
        </w:rPr>
        <w:t>跳转到</w:t>
      </w:r>
      <w:r w:rsidR="00BD3576" w:rsidRPr="00BD3576">
        <w:rPr>
          <w:rFonts w:hint="eastAsia"/>
          <w:b w:val="0"/>
          <w:sz w:val="24"/>
          <w:szCs w:val="24"/>
          <w:lang w:eastAsia="zh-CN"/>
        </w:rPr>
        <w:t>登录口</w:t>
      </w:r>
      <w:r w:rsidR="00FE114C">
        <w:rPr>
          <w:rFonts w:hint="eastAsia"/>
          <w:b w:val="0"/>
          <w:sz w:val="24"/>
          <w:szCs w:val="24"/>
          <w:lang w:eastAsia="zh-CN"/>
        </w:rPr>
        <w:t>（</w:t>
      </w:r>
      <w:r w:rsidR="00FD2DB7" w:rsidRPr="00BD3576">
        <w:rPr>
          <w:rFonts w:hint="eastAsia"/>
          <w:b w:val="0"/>
          <w:sz w:val="24"/>
          <w:szCs w:val="24"/>
          <w:lang w:eastAsia="zh-CN"/>
        </w:rPr>
        <w:t>如下右图</w:t>
      </w:r>
      <w:r w:rsidR="00FE114C">
        <w:rPr>
          <w:rFonts w:hint="eastAsia"/>
          <w:b w:val="0"/>
          <w:sz w:val="24"/>
          <w:szCs w:val="24"/>
          <w:lang w:eastAsia="zh-CN"/>
        </w:rPr>
        <w:t>）</w:t>
      </w:r>
      <w:r w:rsidRPr="005C281E">
        <w:rPr>
          <w:rFonts w:hint="eastAsia"/>
          <w:b w:val="0"/>
          <w:sz w:val="24"/>
          <w:szCs w:val="24"/>
        </w:rPr>
        <w:t>。</w:t>
      </w:r>
      <w:r w:rsidR="00E87766" w:rsidRPr="005C281E">
        <w:rPr>
          <w:rFonts w:hint="eastAsia"/>
          <w:b w:val="0"/>
          <w:sz w:val="24"/>
          <w:szCs w:val="24"/>
        </w:rPr>
        <w:t>学员在系统登录页面输入已分配</w:t>
      </w:r>
      <w:r>
        <w:rPr>
          <w:rFonts w:hint="eastAsia"/>
          <w:b w:val="0"/>
          <w:sz w:val="24"/>
          <w:szCs w:val="24"/>
          <w:lang w:eastAsia="zh-CN"/>
        </w:rPr>
        <w:t>到</w:t>
      </w:r>
      <w:r w:rsidR="00E87766" w:rsidRPr="005C281E">
        <w:rPr>
          <w:rFonts w:hint="eastAsia"/>
          <w:b w:val="0"/>
          <w:sz w:val="24"/>
          <w:szCs w:val="24"/>
        </w:rPr>
        <w:t>的</w:t>
      </w:r>
      <w:r w:rsidR="00D54F4D">
        <w:rPr>
          <w:rFonts w:hint="eastAsia"/>
          <w:b w:val="0"/>
          <w:sz w:val="24"/>
          <w:szCs w:val="24"/>
          <w:lang w:eastAsia="zh-CN"/>
        </w:rPr>
        <w:t>学</w:t>
      </w:r>
      <w:r w:rsidR="00E87766" w:rsidRPr="005C281E">
        <w:rPr>
          <w:rFonts w:hint="eastAsia"/>
          <w:b w:val="0"/>
          <w:sz w:val="24"/>
          <w:szCs w:val="24"/>
        </w:rPr>
        <w:t>号（由所在单位管理员发放的</w:t>
      </w:r>
      <w:r w:rsidR="00E87766" w:rsidRPr="005C281E">
        <w:rPr>
          <w:rFonts w:hint="eastAsia"/>
          <w:b w:val="0"/>
          <w:sz w:val="24"/>
          <w:szCs w:val="24"/>
        </w:rPr>
        <w:t>13</w:t>
      </w:r>
      <w:r w:rsidR="00FD2DB7">
        <w:rPr>
          <w:rFonts w:hint="eastAsia"/>
          <w:b w:val="0"/>
          <w:sz w:val="24"/>
          <w:szCs w:val="24"/>
        </w:rPr>
        <w:t>位数字账号），学员首</w:t>
      </w:r>
      <w:r w:rsidR="00FD2DB7">
        <w:rPr>
          <w:rFonts w:hint="eastAsia"/>
          <w:b w:val="0"/>
          <w:sz w:val="24"/>
          <w:szCs w:val="24"/>
          <w:lang w:eastAsia="zh-CN"/>
        </w:rPr>
        <w:t>次</w:t>
      </w:r>
      <w:r w:rsidR="00E87766" w:rsidRPr="005C281E">
        <w:rPr>
          <w:rFonts w:hint="eastAsia"/>
          <w:b w:val="0"/>
          <w:sz w:val="24"/>
          <w:szCs w:val="24"/>
        </w:rPr>
        <w:t>登录密码默认为“</w:t>
      </w:r>
      <w:r w:rsidR="00E87766" w:rsidRPr="005C281E">
        <w:rPr>
          <w:rFonts w:hint="eastAsia"/>
          <w:b w:val="0"/>
          <w:color w:val="FF0000"/>
          <w:sz w:val="24"/>
          <w:szCs w:val="24"/>
        </w:rPr>
        <w:t>888888</w:t>
      </w:r>
      <w:r w:rsidR="00E87766" w:rsidRPr="005C281E">
        <w:rPr>
          <w:rFonts w:hint="eastAsia"/>
          <w:b w:val="0"/>
          <w:sz w:val="24"/>
          <w:szCs w:val="24"/>
        </w:rPr>
        <w:t>”</w:t>
      </w:r>
    </w:p>
    <w:p w:rsidR="00E87766" w:rsidRDefault="00E87766" w:rsidP="00E87766"/>
    <w:p w:rsidR="00E87766" w:rsidRDefault="005C281E" w:rsidP="00E87766">
      <w:pPr>
        <w:jc w:val="left"/>
        <w:rPr>
          <w:szCs w:val="21"/>
        </w:rPr>
      </w:pPr>
      <w:r w:rsidRPr="005C281E">
        <w:rPr>
          <w:noProof/>
          <w:szCs w:val="21"/>
        </w:rPr>
        <w:drawing>
          <wp:inline distT="0" distB="0" distL="0" distR="0">
            <wp:extent cx="2932557" cy="1600200"/>
            <wp:effectExtent l="19050" t="0" r="1143"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43221" cy="1606019"/>
                    </a:xfrm>
                    <a:prstGeom prst="rect">
                      <a:avLst/>
                    </a:prstGeom>
                    <a:noFill/>
                    <a:ln w="9525">
                      <a:noFill/>
                      <a:miter lim="800000"/>
                      <a:headEnd/>
                      <a:tailEnd/>
                    </a:ln>
                  </pic:spPr>
                </pic:pic>
              </a:graphicData>
            </a:graphic>
          </wp:inline>
        </w:drawing>
      </w:r>
      <w:r>
        <w:rPr>
          <w:noProof/>
          <w:szCs w:val="21"/>
        </w:rPr>
        <w:drawing>
          <wp:inline distT="0" distB="0" distL="0" distR="0">
            <wp:extent cx="1772095" cy="1575582"/>
            <wp:effectExtent l="19050" t="0" r="0" b="0"/>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772577" cy="1576010"/>
                    </a:xfrm>
                    <a:prstGeom prst="rect">
                      <a:avLst/>
                    </a:prstGeom>
                    <a:noFill/>
                    <a:ln w="9525">
                      <a:noFill/>
                      <a:miter lim="800000"/>
                      <a:headEnd/>
                      <a:tailEnd/>
                    </a:ln>
                  </pic:spPr>
                </pic:pic>
              </a:graphicData>
            </a:graphic>
          </wp:inline>
        </w:drawing>
      </w:r>
    </w:p>
    <w:p w:rsidR="00E87766" w:rsidRDefault="00E87766" w:rsidP="00E87766"/>
    <w:p w:rsidR="00E87766" w:rsidRPr="00DF2AA3" w:rsidRDefault="00E87766" w:rsidP="00E87766">
      <w:pPr>
        <w:pStyle w:val="2"/>
        <w:rPr>
          <w:lang w:eastAsia="zh-CN"/>
        </w:rPr>
      </w:pPr>
      <w:r>
        <w:rPr>
          <w:rFonts w:hint="eastAsia"/>
          <w:lang w:eastAsia="zh-CN"/>
        </w:rPr>
        <w:t>2</w:t>
      </w:r>
      <w:r>
        <w:rPr>
          <w:rFonts w:hint="eastAsia"/>
          <w:lang w:eastAsia="zh-CN"/>
        </w:rPr>
        <w:t>．密码修改</w:t>
      </w:r>
    </w:p>
    <w:p w:rsidR="00E87766" w:rsidRDefault="00E87766" w:rsidP="00E87766">
      <w:r>
        <w:rPr>
          <w:rFonts w:hint="eastAsia"/>
        </w:rPr>
        <w:t>学员</w:t>
      </w:r>
      <w:r>
        <w:t>首次登录</w:t>
      </w:r>
      <w:r>
        <w:rPr>
          <w:rFonts w:hint="eastAsia"/>
        </w:rPr>
        <w:t>，系统</w:t>
      </w:r>
      <w:bookmarkStart w:id="1" w:name="_GoBack"/>
      <w:bookmarkEnd w:id="1"/>
      <w:r>
        <w:t>会要求学员修改密码</w:t>
      </w:r>
      <w:r>
        <w:rPr>
          <w:rFonts w:hint="eastAsia"/>
        </w:rPr>
        <w:t>，</w:t>
      </w:r>
      <w:r>
        <w:t xml:space="preserve"> </w:t>
      </w:r>
    </w:p>
    <w:p w:rsidR="00E87766" w:rsidRDefault="00E87766" w:rsidP="00E87766">
      <w:r>
        <w:t>说明</w:t>
      </w:r>
      <w:r>
        <w:rPr>
          <w:rFonts w:hint="eastAsia"/>
        </w:rPr>
        <w:t>：</w:t>
      </w:r>
    </w:p>
    <w:p w:rsidR="00E87766" w:rsidRDefault="00E87766" w:rsidP="00E87766">
      <w:pPr>
        <w:pStyle w:val="a3"/>
        <w:numPr>
          <w:ilvl w:val="0"/>
          <w:numId w:val="3"/>
        </w:numPr>
        <w:rPr>
          <w:lang w:eastAsia="zh-CN"/>
        </w:rPr>
      </w:pPr>
      <w:r>
        <w:rPr>
          <w:lang w:eastAsia="zh-CN"/>
        </w:rPr>
        <w:t>密码要求为</w:t>
      </w:r>
      <w:r>
        <w:rPr>
          <w:rFonts w:hint="eastAsia"/>
          <w:lang w:eastAsia="zh-CN"/>
        </w:rPr>
        <w:t>：</w:t>
      </w:r>
      <w:r>
        <w:rPr>
          <w:rFonts w:hint="eastAsia"/>
          <w:lang w:eastAsia="zh-CN"/>
        </w:rPr>
        <w:t>6</w:t>
      </w:r>
      <w:r>
        <w:rPr>
          <w:rFonts w:hint="eastAsia"/>
          <w:lang w:eastAsia="zh-CN"/>
        </w:rPr>
        <w:t>到</w:t>
      </w:r>
      <w:r>
        <w:rPr>
          <w:lang w:eastAsia="zh-CN"/>
        </w:rPr>
        <w:t>12</w:t>
      </w:r>
      <w:r>
        <w:rPr>
          <w:rFonts w:hint="eastAsia"/>
          <w:lang w:eastAsia="zh-CN"/>
        </w:rPr>
        <w:t>位，必须</w:t>
      </w:r>
      <w:r>
        <w:rPr>
          <w:lang w:eastAsia="zh-CN"/>
        </w:rPr>
        <w:t>为数字</w:t>
      </w:r>
      <w:r>
        <w:rPr>
          <w:rFonts w:hint="eastAsia"/>
          <w:lang w:eastAsia="zh-CN"/>
        </w:rPr>
        <w:t>+</w:t>
      </w:r>
      <w:r>
        <w:rPr>
          <w:lang w:eastAsia="zh-CN"/>
        </w:rPr>
        <w:t>字母</w:t>
      </w:r>
      <w:r>
        <w:rPr>
          <w:rFonts w:hint="eastAsia"/>
          <w:lang w:eastAsia="zh-CN"/>
        </w:rPr>
        <w:t>。</w:t>
      </w:r>
    </w:p>
    <w:p w:rsidR="00E87766" w:rsidRDefault="00E87766" w:rsidP="00E87766">
      <w:pPr>
        <w:pStyle w:val="a3"/>
        <w:numPr>
          <w:ilvl w:val="0"/>
          <w:numId w:val="3"/>
        </w:numPr>
        <w:rPr>
          <w:lang w:eastAsia="zh-CN"/>
        </w:rPr>
      </w:pPr>
      <w:r>
        <w:rPr>
          <w:lang w:eastAsia="zh-CN"/>
        </w:rPr>
        <w:t>密码不符合要求页面会有红色提示</w:t>
      </w:r>
    </w:p>
    <w:p w:rsidR="00E87766" w:rsidRDefault="00E87766" w:rsidP="00E87766">
      <w:pPr>
        <w:pStyle w:val="a3"/>
        <w:numPr>
          <w:ilvl w:val="0"/>
          <w:numId w:val="3"/>
        </w:numPr>
        <w:rPr>
          <w:lang w:eastAsia="zh-CN"/>
        </w:rPr>
      </w:pPr>
      <w:r>
        <w:rPr>
          <w:lang w:eastAsia="zh-CN"/>
        </w:rPr>
        <w:t>密码修改成功会弹出提示</w:t>
      </w:r>
      <w:r>
        <w:rPr>
          <w:rFonts w:hint="eastAsia"/>
          <w:lang w:eastAsia="zh-CN"/>
        </w:rPr>
        <w:t>，</w:t>
      </w:r>
      <w:r>
        <w:rPr>
          <w:lang w:eastAsia="zh-CN"/>
        </w:rPr>
        <w:t>请您牢记修改后的密码</w:t>
      </w:r>
      <w:r w:rsidR="00D5625E">
        <w:rPr>
          <w:rFonts w:hint="eastAsia"/>
          <w:lang w:eastAsia="zh-CN"/>
        </w:rPr>
        <w:t>，</w:t>
      </w:r>
      <w:r w:rsidR="00D5625E" w:rsidRPr="00FB2A88">
        <w:rPr>
          <w:rFonts w:hint="eastAsia"/>
          <w:shd w:val="clear" w:color="auto" w:fill="FFFF00"/>
          <w:lang w:eastAsia="zh-CN"/>
        </w:rPr>
        <w:t>忘记密码找单位管理员，让他在后台给你重置</w:t>
      </w:r>
    </w:p>
    <w:p w:rsidR="00E87766" w:rsidRPr="00DF2AA3" w:rsidRDefault="00E87766" w:rsidP="00E87766">
      <w:pPr>
        <w:pStyle w:val="2"/>
        <w:rPr>
          <w:lang w:eastAsia="zh-CN"/>
        </w:rPr>
      </w:pPr>
      <w:r>
        <w:rPr>
          <w:rFonts w:hint="eastAsia"/>
          <w:lang w:eastAsia="zh-CN"/>
        </w:rPr>
        <w:t>3.</w:t>
      </w:r>
      <w:r>
        <w:rPr>
          <w:rFonts w:hint="eastAsia"/>
          <w:lang w:eastAsia="zh-CN"/>
        </w:rPr>
        <w:t>手机</w:t>
      </w:r>
      <w:r>
        <w:rPr>
          <w:rFonts w:hint="eastAsia"/>
          <w:lang w:eastAsia="zh-CN"/>
        </w:rPr>
        <w:t>/QQ</w:t>
      </w:r>
      <w:r>
        <w:rPr>
          <w:rFonts w:hint="eastAsia"/>
          <w:lang w:eastAsia="zh-CN"/>
        </w:rPr>
        <w:t>绑定</w:t>
      </w:r>
    </w:p>
    <w:p w:rsidR="00E87766" w:rsidRDefault="00E87766" w:rsidP="00E87766">
      <w:r>
        <w:rPr>
          <w:rFonts w:hint="eastAsia"/>
        </w:rPr>
        <w:t>学员首次登录，系统会提示学员绑定</w:t>
      </w:r>
      <w:r>
        <w:rPr>
          <w:rFonts w:hint="eastAsia"/>
        </w:rPr>
        <w:t>QQ</w:t>
      </w:r>
      <w:r>
        <w:rPr>
          <w:rFonts w:hint="eastAsia"/>
        </w:rPr>
        <w:t>或手机号，学员可选择暂不绑定</w:t>
      </w:r>
      <w:r>
        <w:rPr>
          <w:rFonts w:hint="eastAsia"/>
          <w:noProof/>
        </w:rPr>
        <w:drawing>
          <wp:inline distT="0" distB="0" distL="0" distR="0">
            <wp:extent cx="1929019" cy="513183"/>
            <wp:effectExtent l="19050" t="0" r="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935089" cy="514798"/>
                    </a:xfrm>
                    <a:prstGeom prst="rect">
                      <a:avLst/>
                    </a:prstGeom>
                    <a:noFill/>
                    <a:ln w="9525">
                      <a:noFill/>
                      <a:miter lim="800000"/>
                      <a:headEnd/>
                      <a:tailEnd/>
                    </a:ln>
                  </pic:spPr>
                </pic:pic>
              </a:graphicData>
            </a:graphic>
          </wp:inline>
        </w:drawing>
      </w:r>
    </w:p>
    <w:p w:rsidR="00E87766" w:rsidRPr="004B11F1" w:rsidRDefault="00E87766" w:rsidP="00E87766">
      <w:pPr>
        <w:rPr>
          <w:color w:val="FF0000"/>
        </w:rPr>
      </w:pPr>
      <w:r w:rsidRPr="004B11F1">
        <w:rPr>
          <w:color w:val="FF0000"/>
        </w:rPr>
        <w:t>说明</w:t>
      </w:r>
      <w:r w:rsidRPr="004B11F1">
        <w:rPr>
          <w:rFonts w:hint="eastAsia"/>
          <w:color w:val="FF0000"/>
        </w:rPr>
        <w:t>：</w:t>
      </w:r>
    </w:p>
    <w:p w:rsidR="00E87766" w:rsidRPr="004B11F1" w:rsidRDefault="00E87766" w:rsidP="00E87766">
      <w:pPr>
        <w:pStyle w:val="a3"/>
        <w:numPr>
          <w:ilvl w:val="0"/>
          <w:numId w:val="4"/>
        </w:numPr>
        <w:rPr>
          <w:color w:val="FF0000"/>
          <w:lang w:eastAsia="zh-CN"/>
        </w:rPr>
      </w:pPr>
      <w:r w:rsidRPr="004B11F1">
        <w:rPr>
          <w:rFonts w:hint="eastAsia"/>
          <w:color w:val="FF0000"/>
          <w:lang w:eastAsia="zh-CN"/>
        </w:rPr>
        <w:t>一个账号只能绑定一个</w:t>
      </w:r>
      <w:r w:rsidRPr="004B11F1">
        <w:rPr>
          <w:rFonts w:hint="eastAsia"/>
          <w:color w:val="FF0000"/>
          <w:lang w:eastAsia="zh-CN"/>
        </w:rPr>
        <w:t>QQ</w:t>
      </w:r>
      <w:r w:rsidRPr="004B11F1">
        <w:rPr>
          <w:rFonts w:hint="eastAsia"/>
          <w:color w:val="FF0000"/>
          <w:lang w:eastAsia="zh-CN"/>
        </w:rPr>
        <w:t>号</w:t>
      </w:r>
      <w:r>
        <w:rPr>
          <w:rFonts w:hint="eastAsia"/>
          <w:color w:val="FF0000"/>
          <w:lang w:eastAsia="zh-CN"/>
        </w:rPr>
        <w:t>或</w:t>
      </w:r>
      <w:r w:rsidRPr="004B11F1">
        <w:rPr>
          <w:rFonts w:hint="eastAsia"/>
          <w:color w:val="FF0000"/>
          <w:lang w:eastAsia="zh-CN"/>
        </w:rPr>
        <w:t>手机号</w:t>
      </w:r>
    </w:p>
    <w:p w:rsidR="00E87766" w:rsidRPr="004B11F1" w:rsidRDefault="00E87766" w:rsidP="00E87766">
      <w:pPr>
        <w:pStyle w:val="a3"/>
        <w:numPr>
          <w:ilvl w:val="0"/>
          <w:numId w:val="4"/>
        </w:numPr>
        <w:rPr>
          <w:color w:val="FF0000"/>
          <w:lang w:eastAsia="zh-CN"/>
        </w:rPr>
      </w:pPr>
      <w:r w:rsidRPr="004B11F1">
        <w:rPr>
          <w:color w:val="FF0000"/>
          <w:lang w:eastAsia="zh-CN"/>
        </w:rPr>
        <w:t>同一个</w:t>
      </w:r>
      <w:r w:rsidRPr="004B11F1">
        <w:rPr>
          <w:rFonts w:hint="eastAsia"/>
          <w:color w:val="FF0000"/>
          <w:lang w:eastAsia="zh-CN"/>
        </w:rPr>
        <w:t>QQ</w:t>
      </w:r>
      <w:r w:rsidRPr="004B11F1">
        <w:rPr>
          <w:rFonts w:hint="eastAsia"/>
          <w:color w:val="FF0000"/>
          <w:lang w:eastAsia="zh-CN"/>
        </w:rPr>
        <w:t>号</w:t>
      </w:r>
      <w:r w:rsidRPr="004B11F1">
        <w:rPr>
          <w:rFonts w:hint="eastAsia"/>
          <w:color w:val="FF0000"/>
          <w:lang w:eastAsia="zh-CN"/>
        </w:rPr>
        <w:t>/</w:t>
      </w:r>
      <w:r w:rsidRPr="004B11F1">
        <w:rPr>
          <w:rFonts w:hint="eastAsia"/>
          <w:color w:val="FF0000"/>
          <w:lang w:eastAsia="zh-CN"/>
        </w:rPr>
        <w:t>手机号只能绑定一个</w:t>
      </w:r>
      <w:r>
        <w:rPr>
          <w:rFonts w:hint="eastAsia"/>
          <w:color w:val="FF0000"/>
          <w:lang w:eastAsia="zh-CN"/>
        </w:rPr>
        <w:t>账号</w:t>
      </w:r>
    </w:p>
    <w:p w:rsidR="00E87766" w:rsidRDefault="00E87766" w:rsidP="00E87766">
      <w:pPr>
        <w:pStyle w:val="a3"/>
        <w:numPr>
          <w:ilvl w:val="0"/>
          <w:numId w:val="4"/>
        </w:numPr>
        <w:rPr>
          <w:color w:val="FF0000"/>
          <w:lang w:eastAsia="zh-CN"/>
        </w:rPr>
      </w:pPr>
      <w:r w:rsidRPr="004B11F1">
        <w:rPr>
          <w:color w:val="FF0000"/>
          <w:lang w:eastAsia="zh-CN"/>
        </w:rPr>
        <w:t>绑定成功后</w:t>
      </w:r>
      <w:r w:rsidRPr="004B11F1">
        <w:rPr>
          <w:rFonts w:hint="eastAsia"/>
          <w:color w:val="FF0000"/>
          <w:lang w:eastAsia="zh-CN"/>
        </w:rPr>
        <w:t>，</w:t>
      </w:r>
      <w:r>
        <w:rPr>
          <w:rFonts w:hint="eastAsia"/>
          <w:color w:val="FF0000"/>
          <w:lang w:eastAsia="zh-CN"/>
        </w:rPr>
        <w:t>学员</w:t>
      </w:r>
      <w:r w:rsidRPr="004B11F1">
        <w:rPr>
          <w:color w:val="FF0000"/>
          <w:lang w:eastAsia="zh-CN"/>
        </w:rPr>
        <w:t>可使用</w:t>
      </w:r>
      <w:r w:rsidRPr="004B11F1">
        <w:rPr>
          <w:rFonts w:hint="eastAsia"/>
          <w:color w:val="FF0000"/>
          <w:lang w:eastAsia="zh-CN"/>
        </w:rPr>
        <w:t>QQ</w:t>
      </w:r>
      <w:r w:rsidRPr="004B11F1">
        <w:rPr>
          <w:noProof/>
          <w:color w:val="FF0000"/>
          <w:lang w:eastAsia="zh-CN" w:bidi="ar-SA"/>
        </w:rPr>
        <w:t>号</w:t>
      </w:r>
      <w:r>
        <w:rPr>
          <w:rFonts w:hint="eastAsia"/>
          <w:noProof/>
          <w:color w:val="FF0000"/>
          <w:lang w:eastAsia="zh-CN" w:bidi="ar-SA"/>
        </w:rPr>
        <w:t>或</w:t>
      </w:r>
      <w:r w:rsidRPr="004B11F1">
        <w:rPr>
          <w:rFonts w:hint="eastAsia"/>
          <w:noProof/>
          <w:color w:val="FF0000"/>
          <w:lang w:eastAsia="zh-CN" w:bidi="ar-SA"/>
        </w:rPr>
        <w:t>手机号</w:t>
      </w:r>
      <w:r>
        <w:rPr>
          <w:rFonts w:hint="eastAsia"/>
          <w:noProof/>
          <w:color w:val="FF0000"/>
          <w:lang w:eastAsia="zh-CN" w:bidi="ar-SA"/>
        </w:rPr>
        <w:t>作为登录账号登录平台进行学习、考试</w:t>
      </w:r>
      <w:r w:rsidRPr="004B11F1">
        <w:rPr>
          <w:rFonts w:hint="eastAsia"/>
          <w:noProof/>
          <w:color w:val="FF0000"/>
          <w:lang w:eastAsia="zh-CN" w:bidi="ar-SA"/>
        </w:rPr>
        <w:t>等操作</w:t>
      </w:r>
      <w:r>
        <w:rPr>
          <w:rFonts w:hint="eastAsia"/>
          <w:noProof/>
          <w:color w:val="FF0000"/>
          <w:lang w:eastAsia="zh-CN" w:bidi="ar-SA"/>
        </w:rPr>
        <w:t>。</w:t>
      </w:r>
    </w:p>
    <w:p w:rsidR="00E87766" w:rsidRPr="004B11F1" w:rsidRDefault="00E87766" w:rsidP="00E87766">
      <w:pPr>
        <w:rPr>
          <w:color w:val="FF0000"/>
        </w:rPr>
      </w:pPr>
      <w:r>
        <w:rPr>
          <w:rFonts w:hint="eastAsia"/>
          <w:color w:val="FF0000"/>
        </w:rPr>
        <w:t>4</w:t>
      </w:r>
      <w:r>
        <w:rPr>
          <w:rFonts w:hint="eastAsia"/>
          <w:color w:val="FF0000"/>
        </w:rPr>
        <w:t>，</w:t>
      </w:r>
      <w:r w:rsidRPr="004B11F1">
        <w:rPr>
          <w:rFonts w:hint="eastAsia"/>
          <w:color w:val="FF0000"/>
        </w:rPr>
        <w:t>如忘记密码，可在登录窗口点击忘记密码，如已绑定</w:t>
      </w:r>
      <w:r w:rsidRPr="004B11F1">
        <w:rPr>
          <w:rFonts w:hint="eastAsia"/>
          <w:color w:val="FF0000"/>
        </w:rPr>
        <w:t>Q</w:t>
      </w:r>
      <w:r w:rsidRPr="004B11F1">
        <w:rPr>
          <w:color w:val="FF0000"/>
        </w:rPr>
        <w:t>Q</w:t>
      </w:r>
      <w:r w:rsidRPr="004B11F1">
        <w:rPr>
          <w:noProof/>
          <w:color w:val="FF0000"/>
        </w:rPr>
        <w:t>号或手机号</w:t>
      </w:r>
      <w:r w:rsidRPr="004B11F1">
        <w:rPr>
          <w:rFonts w:hint="eastAsia"/>
          <w:noProof/>
          <w:color w:val="FF0000"/>
        </w:rPr>
        <w:t>，</w:t>
      </w:r>
      <w:r w:rsidRPr="004B11F1">
        <w:rPr>
          <w:noProof/>
          <w:color w:val="FF0000"/>
        </w:rPr>
        <w:t>系统验证成功后</w:t>
      </w:r>
      <w:r w:rsidRPr="004B11F1">
        <w:rPr>
          <w:rFonts w:hint="eastAsia"/>
          <w:noProof/>
          <w:color w:val="FF0000"/>
        </w:rPr>
        <w:t>，</w:t>
      </w:r>
      <w:r w:rsidRPr="004B11F1">
        <w:rPr>
          <w:noProof/>
          <w:color w:val="FF0000"/>
        </w:rPr>
        <w:t>可重新修改密码</w:t>
      </w:r>
      <w:r w:rsidRPr="004B11F1">
        <w:rPr>
          <w:rFonts w:hint="eastAsia"/>
          <w:color w:val="FF0000"/>
        </w:rPr>
        <w:t>；</w:t>
      </w:r>
      <w:r w:rsidRPr="00FB2A88">
        <w:rPr>
          <w:rFonts w:hint="eastAsia"/>
          <w:color w:val="FF0000"/>
          <w:shd w:val="clear" w:color="auto" w:fill="FFFF00"/>
        </w:rPr>
        <w:t>如未绑定</w:t>
      </w:r>
      <w:r w:rsidRPr="00FB2A88">
        <w:rPr>
          <w:rFonts w:hint="eastAsia"/>
          <w:color w:val="FF0000"/>
          <w:shd w:val="clear" w:color="auto" w:fill="FFFF00"/>
        </w:rPr>
        <w:t>Q</w:t>
      </w:r>
      <w:r w:rsidRPr="00FB2A88">
        <w:rPr>
          <w:color w:val="FF0000"/>
          <w:shd w:val="clear" w:color="auto" w:fill="FFFF00"/>
        </w:rPr>
        <w:t>Q</w:t>
      </w:r>
      <w:r w:rsidRPr="00FB2A88">
        <w:rPr>
          <w:noProof/>
          <w:color w:val="FF0000"/>
          <w:shd w:val="clear" w:color="auto" w:fill="FFFF00"/>
        </w:rPr>
        <w:t>号或手机号</w:t>
      </w:r>
      <w:r w:rsidR="00D5625E" w:rsidRPr="00FB2A88">
        <w:rPr>
          <w:rFonts w:hint="eastAsia"/>
          <w:color w:val="FF0000"/>
          <w:shd w:val="clear" w:color="auto" w:fill="FFFF00"/>
        </w:rPr>
        <w:t>，请与本单位管理员联系，单位管理员在后台找到你的账号，点击重置密码就可以了（恢复成</w:t>
      </w:r>
      <w:r w:rsidR="00D5625E" w:rsidRPr="00FB2A88">
        <w:rPr>
          <w:rFonts w:hint="eastAsia"/>
          <w:color w:val="FF0000"/>
          <w:shd w:val="clear" w:color="auto" w:fill="FFFF00"/>
        </w:rPr>
        <w:t>888888</w:t>
      </w:r>
      <w:r w:rsidR="00D5625E" w:rsidRPr="00FB2A88">
        <w:rPr>
          <w:rFonts w:hint="eastAsia"/>
          <w:color w:val="FF0000"/>
          <w:shd w:val="clear" w:color="auto" w:fill="FFFF00"/>
        </w:rPr>
        <w:t>）</w:t>
      </w:r>
      <w:r w:rsidR="00D5625E">
        <w:rPr>
          <w:rFonts w:hint="eastAsia"/>
          <w:color w:val="FF0000"/>
        </w:rPr>
        <w:t>。</w:t>
      </w:r>
    </w:p>
    <w:p w:rsidR="00E87766" w:rsidRDefault="00E87766" w:rsidP="00E87766">
      <w:pPr>
        <w:pStyle w:val="1"/>
        <w:rPr>
          <w:lang w:eastAsia="zh-CN"/>
        </w:rPr>
      </w:pPr>
      <w:bookmarkStart w:id="2" w:name="_Toc421175149"/>
      <w:r w:rsidRPr="00E87766">
        <w:rPr>
          <w:rFonts w:hint="eastAsia"/>
          <w:sz w:val="36"/>
          <w:szCs w:val="36"/>
          <w:lang w:eastAsia="zh-CN"/>
        </w:rPr>
        <w:t>4</w:t>
      </w:r>
      <w:r w:rsidRPr="00E87766">
        <w:rPr>
          <w:rFonts w:hint="eastAsia"/>
          <w:sz w:val="44"/>
          <w:szCs w:val="44"/>
          <w:lang w:eastAsia="zh-CN"/>
        </w:rPr>
        <w:t>.</w:t>
      </w:r>
      <w:r>
        <w:rPr>
          <w:rFonts w:hint="eastAsia"/>
          <w:lang w:eastAsia="zh-CN"/>
        </w:rPr>
        <w:t>我的学习</w:t>
      </w:r>
      <w:bookmarkEnd w:id="2"/>
    </w:p>
    <w:p w:rsidR="00E87766" w:rsidRDefault="00E87766" w:rsidP="00E87766">
      <w:r>
        <w:rPr>
          <w:rFonts w:hint="eastAsia"/>
        </w:rPr>
        <w:t>学员点击左侧我的学习进入课程学习，</w:t>
      </w:r>
    </w:p>
    <w:p w:rsidR="00994549" w:rsidRPr="00994549" w:rsidRDefault="00994549" w:rsidP="00994549">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028586" cy="975231"/>
            <wp:effectExtent l="19050" t="0" r="0" b="0"/>
            <wp:docPr id="5" name="图片 1" descr="C:\Users\Administrator\AppData\Roaming\Tencent\Users\402024452\QQ\WinTemp\RichOle\`~7S8CG`J5{_YYN1[EU_3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402024452\QQ\WinTemp\RichOle\`~7S8CG`J5{_YYN1[EU_3PS.png"/>
                    <pic:cNvPicPr>
                      <a:picLocks noChangeAspect="1" noChangeArrowheads="1"/>
                    </pic:cNvPicPr>
                  </pic:nvPicPr>
                  <pic:blipFill>
                    <a:blip r:embed="rId11" cstate="print"/>
                    <a:srcRect/>
                    <a:stretch>
                      <a:fillRect/>
                    </a:stretch>
                  </pic:blipFill>
                  <pic:spPr bwMode="auto">
                    <a:xfrm>
                      <a:off x="0" y="0"/>
                      <a:ext cx="4028586" cy="975231"/>
                    </a:xfrm>
                    <a:prstGeom prst="rect">
                      <a:avLst/>
                    </a:prstGeom>
                    <a:noFill/>
                    <a:ln w="9525">
                      <a:noFill/>
                      <a:miter lim="800000"/>
                      <a:headEnd/>
                      <a:tailEnd/>
                    </a:ln>
                  </pic:spPr>
                </pic:pic>
              </a:graphicData>
            </a:graphic>
          </wp:inline>
        </w:drawing>
      </w:r>
      <w:r>
        <w:rPr>
          <w:noProof/>
        </w:rPr>
        <w:drawing>
          <wp:inline distT="0" distB="0" distL="0" distR="0">
            <wp:extent cx="2278877" cy="999647"/>
            <wp:effectExtent l="19050" t="0" r="7123" b="0"/>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283833" cy="1001821"/>
                    </a:xfrm>
                    <a:prstGeom prst="rect">
                      <a:avLst/>
                    </a:prstGeom>
                    <a:noFill/>
                    <a:ln w="9525">
                      <a:noFill/>
                      <a:miter lim="800000"/>
                      <a:headEnd/>
                      <a:tailEnd/>
                    </a:ln>
                  </pic:spPr>
                </pic:pic>
              </a:graphicData>
            </a:graphic>
          </wp:inline>
        </w:drawing>
      </w:r>
    </w:p>
    <w:p w:rsidR="00E87766" w:rsidRDefault="00E87766" w:rsidP="00E87766"/>
    <w:p w:rsidR="00E87766" w:rsidRDefault="00E87766" w:rsidP="00E87766"/>
    <w:p w:rsidR="00E87766" w:rsidRDefault="00E87766" w:rsidP="00E87766">
      <w:r>
        <w:rPr>
          <w:rFonts w:hint="eastAsia"/>
        </w:rPr>
        <w:t>学习结束后，点击页面右上角“返回目录”或“退出学习”，点击“返回目录”，系统返回课件列表页面；点击“退出学习”，系统关闭当前页面返回课程列表</w:t>
      </w:r>
    </w:p>
    <w:p w:rsidR="00E87766" w:rsidRDefault="00E87766" w:rsidP="00E87766">
      <w:pPr>
        <w:rPr>
          <w:color w:val="FF0000"/>
          <w:szCs w:val="21"/>
        </w:rPr>
      </w:pPr>
      <w:r>
        <w:rPr>
          <w:rFonts w:hint="eastAsia"/>
          <w:color w:val="FF0000"/>
          <w:szCs w:val="21"/>
        </w:rPr>
        <w:t>说明</w:t>
      </w:r>
      <w:r>
        <w:rPr>
          <w:color w:val="FF0000"/>
          <w:szCs w:val="21"/>
        </w:rPr>
        <w:t>：</w:t>
      </w:r>
    </w:p>
    <w:p w:rsidR="008F6231" w:rsidRDefault="00E87766" w:rsidP="00E87766">
      <w:pPr>
        <w:rPr>
          <w:color w:val="FF0000"/>
          <w:szCs w:val="21"/>
        </w:rPr>
      </w:pPr>
      <w:r>
        <w:rPr>
          <w:rFonts w:hint="eastAsia"/>
          <w:color w:val="FF0000"/>
          <w:szCs w:val="21"/>
        </w:rPr>
        <w:t>学习</w:t>
      </w:r>
      <w:r>
        <w:rPr>
          <w:color w:val="FF0000"/>
          <w:szCs w:val="21"/>
        </w:rPr>
        <w:t>结束后，学员</w:t>
      </w:r>
      <w:r>
        <w:rPr>
          <w:rFonts w:hint="eastAsia"/>
          <w:color w:val="FF0000"/>
          <w:szCs w:val="21"/>
        </w:rPr>
        <w:t>必须</w:t>
      </w:r>
      <w:r>
        <w:rPr>
          <w:color w:val="FF0000"/>
          <w:szCs w:val="21"/>
        </w:rPr>
        <w:t>点击退出学习，系统会</w:t>
      </w:r>
      <w:r>
        <w:rPr>
          <w:rFonts w:hint="eastAsia"/>
          <w:color w:val="FF0000"/>
          <w:szCs w:val="21"/>
        </w:rPr>
        <w:t>统计</w:t>
      </w:r>
      <w:r>
        <w:rPr>
          <w:color w:val="FF0000"/>
          <w:szCs w:val="21"/>
        </w:rPr>
        <w:t>学员此次学习产生的积分。直接</w:t>
      </w:r>
      <w:r>
        <w:rPr>
          <w:rFonts w:hint="eastAsia"/>
          <w:color w:val="FF0000"/>
          <w:szCs w:val="21"/>
        </w:rPr>
        <w:t>关闭页面</w:t>
      </w:r>
      <w:r>
        <w:rPr>
          <w:color w:val="FF0000"/>
          <w:szCs w:val="21"/>
        </w:rPr>
        <w:t>或点击其他按钮，会导致</w:t>
      </w:r>
      <w:r>
        <w:rPr>
          <w:rFonts w:hint="eastAsia"/>
          <w:color w:val="FF0000"/>
          <w:szCs w:val="21"/>
        </w:rPr>
        <w:t>系统</w:t>
      </w:r>
      <w:r>
        <w:rPr>
          <w:color w:val="FF0000"/>
          <w:szCs w:val="21"/>
        </w:rPr>
        <w:t>不统计积分</w:t>
      </w:r>
      <w:bookmarkStart w:id="3" w:name="_Toc421175151"/>
    </w:p>
    <w:p w:rsidR="00E87766" w:rsidRPr="008F6231" w:rsidRDefault="008F6231" w:rsidP="00E87766">
      <w:pPr>
        <w:rPr>
          <w:color w:val="FF0000"/>
          <w:szCs w:val="21"/>
        </w:rPr>
      </w:pPr>
      <w:r w:rsidRPr="008F6231">
        <w:rPr>
          <w:rFonts w:hint="eastAsia"/>
          <w:b/>
          <w:sz w:val="36"/>
          <w:szCs w:val="36"/>
        </w:rPr>
        <w:t>5.</w:t>
      </w:r>
      <w:r w:rsidR="00E87766" w:rsidRPr="008F6231">
        <w:rPr>
          <w:rFonts w:hint="eastAsia"/>
          <w:b/>
          <w:sz w:val="32"/>
          <w:szCs w:val="32"/>
        </w:rPr>
        <w:t>进入练习</w:t>
      </w:r>
      <w:bookmarkEnd w:id="3"/>
    </w:p>
    <w:p w:rsidR="00E87766" w:rsidRDefault="00E87766" w:rsidP="00E87766">
      <w:r>
        <w:rPr>
          <w:rFonts w:hint="eastAsia"/>
        </w:rPr>
        <w:t>学员点击菜单“我的学习”，进入课程列表，点击“</w:t>
      </w:r>
      <w:r w:rsidR="008F5481">
        <w:rPr>
          <w:rFonts w:hint="eastAsia"/>
        </w:rPr>
        <w:t>课程</w:t>
      </w:r>
      <w:r>
        <w:rPr>
          <w:rFonts w:hint="eastAsia"/>
        </w:rPr>
        <w:t>练习”进行与课程匹配的练习。</w:t>
      </w:r>
      <w:r>
        <w:t xml:space="preserve"> </w:t>
      </w:r>
    </w:p>
    <w:p w:rsidR="00E87766" w:rsidRDefault="00994549" w:rsidP="00E87766">
      <w:pPr>
        <w:rPr>
          <w:noProof/>
        </w:rPr>
      </w:pPr>
      <w:r>
        <w:rPr>
          <w:rFonts w:hint="eastAsia"/>
          <w:noProof/>
        </w:rPr>
        <w:drawing>
          <wp:inline distT="0" distB="0" distL="0" distR="0">
            <wp:extent cx="3870941" cy="611944"/>
            <wp:effectExtent l="19050" t="0" r="0"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869142" cy="611660"/>
                    </a:xfrm>
                    <a:prstGeom prst="rect">
                      <a:avLst/>
                    </a:prstGeom>
                    <a:noFill/>
                    <a:ln w="9525">
                      <a:noFill/>
                      <a:miter lim="800000"/>
                      <a:headEnd/>
                      <a:tailEnd/>
                    </a:ln>
                  </pic:spPr>
                </pic:pic>
              </a:graphicData>
            </a:graphic>
          </wp:inline>
        </w:drawing>
      </w:r>
      <w:r w:rsidR="00E87766">
        <w:rPr>
          <w:rFonts w:hint="eastAsia"/>
          <w:noProof/>
        </w:rPr>
        <w:t xml:space="preserve">  </w:t>
      </w:r>
      <w:r w:rsidR="00E87766">
        <w:rPr>
          <w:rFonts w:hint="eastAsia"/>
          <w:noProof/>
        </w:rPr>
        <w:drawing>
          <wp:inline distT="0" distB="0" distL="0" distR="0">
            <wp:extent cx="1590585" cy="556591"/>
            <wp:effectExtent l="19050" t="0" r="0" b="0"/>
            <wp:docPr id="1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1593215" cy="557511"/>
                    </a:xfrm>
                    <a:prstGeom prst="rect">
                      <a:avLst/>
                    </a:prstGeom>
                    <a:noFill/>
                    <a:ln w="9525">
                      <a:noFill/>
                      <a:miter lim="800000"/>
                      <a:headEnd/>
                      <a:tailEnd/>
                    </a:ln>
                  </pic:spPr>
                </pic:pic>
              </a:graphicData>
            </a:graphic>
          </wp:inline>
        </w:drawing>
      </w:r>
    </w:p>
    <w:p w:rsidR="00E87766" w:rsidRDefault="00E87766" w:rsidP="00E87766"/>
    <w:p w:rsidR="00E87766" w:rsidRDefault="00E87766" w:rsidP="00E87766">
      <w:pPr>
        <w:pStyle w:val="a3"/>
        <w:numPr>
          <w:ilvl w:val="0"/>
          <w:numId w:val="2"/>
        </w:numPr>
        <w:rPr>
          <w:lang w:eastAsia="zh-CN"/>
        </w:rPr>
      </w:pPr>
      <w:r>
        <w:rPr>
          <w:rFonts w:hint="eastAsia"/>
          <w:lang w:eastAsia="zh-CN"/>
        </w:rPr>
        <w:t>完成全部习题后，点击右上方“提交</w:t>
      </w:r>
      <w:r w:rsidR="00305B3A">
        <w:rPr>
          <w:rFonts w:hint="eastAsia"/>
          <w:lang w:eastAsia="zh-CN"/>
        </w:rPr>
        <w:t>练习</w:t>
      </w:r>
      <w:r>
        <w:rPr>
          <w:rFonts w:hint="eastAsia"/>
          <w:lang w:eastAsia="zh-CN"/>
        </w:rPr>
        <w:t>”按钮，系统显示练习结果页</w:t>
      </w:r>
    </w:p>
    <w:p w:rsidR="00E87766" w:rsidRDefault="00E87766" w:rsidP="00305B3A">
      <w:pPr>
        <w:pStyle w:val="a3"/>
        <w:numPr>
          <w:ilvl w:val="0"/>
          <w:numId w:val="2"/>
        </w:numPr>
      </w:pPr>
      <w:r>
        <w:rPr>
          <w:rFonts w:hint="eastAsia"/>
        </w:rPr>
        <w:t>学员可通过练习结果页查看本套练习的正确答案和自己的答案以及所获得的积分</w:t>
      </w:r>
    </w:p>
    <w:p w:rsidR="00E87766" w:rsidRDefault="00E87766" w:rsidP="00E87766">
      <w:pPr>
        <w:pStyle w:val="a3"/>
        <w:numPr>
          <w:ilvl w:val="0"/>
          <w:numId w:val="2"/>
        </w:numPr>
        <w:rPr>
          <w:lang w:eastAsia="zh-CN"/>
        </w:rPr>
      </w:pPr>
      <w:r>
        <w:rPr>
          <w:rFonts w:hint="eastAsia"/>
          <w:lang w:eastAsia="zh-CN"/>
        </w:rPr>
        <w:t>关闭当前页面，返回课程列表页</w:t>
      </w:r>
    </w:p>
    <w:p w:rsidR="00766086" w:rsidRPr="00766086" w:rsidRDefault="008F6231" w:rsidP="00766086">
      <w:pPr>
        <w:rPr>
          <w:rFonts w:ascii="宋体" w:eastAsia="宋体" w:hAnsi="宋体" w:cs="宋体"/>
          <w:kern w:val="0"/>
          <w:sz w:val="24"/>
          <w:szCs w:val="24"/>
        </w:rPr>
      </w:pPr>
      <w:bookmarkStart w:id="4" w:name="_Toc421175152"/>
      <w:r w:rsidRPr="008F6231">
        <w:rPr>
          <w:rFonts w:hint="eastAsia"/>
          <w:sz w:val="36"/>
          <w:szCs w:val="36"/>
        </w:rPr>
        <w:t>6</w:t>
      </w:r>
      <w:r>
        <w:rPr>
          <w:rFonts w:hint="eastAsia"/>
        </w:rPr>
        <w:t>.</w:t>
      </w:r>
      <w:r w:rsidR="00E87766">
        <w:rPr>
          <w:rFonts w:hint="eastAsia"/>
        </w:rPr>
        <w:t>我的考试</w:t>
      </w:r>
      <w:bookmarkEnd w:id="4"/>
    </w:p>
    <w:p w:rsidR="00E87766" w:rsidRDefault="00766086" w:rsidP="00E87766">
      <w:pPr>
        <w:pStyle w:val="1"/>
        <w:rPr>
          <w:lang w:eastAsia="zh-CN"/>
        </w:rPr>
      </w:pPr>
      <w:r>
        <w:rPr>
          <w:rFonts w:ascii="宋体" w:eastAsia="宋体" w:hAnsi="宋体" w:cs="宋体"/>
          <w:noProof/>
          <w:kern w:val="0"/>
          <w:sz w:val="24"/>
          <w:szCs w:val="24"/>
        </w:rPr>
        <w:drawing>
          <wp:inline distT="0" distB="0" distL="0" distR="0">
            <wp:extent cx="3602179" cy="822960"/>
            <wp:effectExtent l="19050" t="0" r="0" b="0"/>
            <wp:docPr id="4" name="图片 1" descr="C:\Users\Administrator\AppData\Roaming\Tencent\QQ\Temp\I[$)@%6L@3IVWZE27%7)H4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QQ\Temp\I[$)@%6L@3IVWZE27%7)H4R.png"/>
                    <pic:cNvPicPr>
                      <a:picLocks noChangeAspect="1" noChangeArrowheads="1"/>
                    </pic:cNvPicPr>
                  </pic:nvPicPr>
                  <pic:blipFill>
                    <a:blip r:embed="rId15" cstate="print"/>
                    <a:srcRect/>
                    <a:stretch>
                      <a:fillRect/>
                    </a:stretch>
                  </pic:blipFill>
                  <pic:spPr bwMode="auto">
                    <a:xfrm>
                      <a:off x="0" y="0"/>
                      <a:ext cx="3613972" cy="825654"/>
                    </a:xfrm>
                    <a:prstGeom prst="rect">
                      <a:avLst/>
                    </a:prstGeom>
                    <a:noFill/>
                    <a:ln w="9525">
                      <a:noFill/>
                      <a:miter lim="800000"/>
                      <a:headEnd/>
                      <a:tailEnd/>
                    </a:ln>
                  </pic:spPr>
                </pic:pic>
              </a:graphicData>
            </a:graphic>
          </wp:inline>
        </w:drawing>
      </w:r>
    </w:p>
    <w:p w:rsidR="00E87766" w:rsidRDefault="00E87766" w:rsidP="00E87766">
      <w:r>
        <w:rPr>
          <w:rFonts w:hint="eastAsia"/>
        </w:rPr>
        <w:t>学员在“我的考试”查看发布给自己的考试，并进行考试，考试及格可获得相应证书。</w:t>
      </w:r>
      <w:r w:rsidR="008804B1">
        <w:rPr>
          <w:rFonts w:hint="eastAsia"/>
        </w:rPr>
        <w:t>（看清考试类型是模拟考还是当年正式考试）</w:t>
      </w:r>
    </w:p>
    <w:p w:rsidR="00E87766" w:rsidRDefault="00E87766" w:rsidP="00E87766">
      <w:r>
        <w:rPr>
          <w:rFonts w:hint="eastAsia"/>
        </w:rPr>
        <w:t>学员完成考试，可点击提交按钮，系统弹出本次考试成绩。点击确定按钮，系统关闭考试页面，返回考试列表。</w:t>
      </w:r>
    </w:p>
    <w:p w:rsidR="00E87766" w:rsidRDefault="00E87766" w:rsidP="00E87766">
      <w:pPr>
        <w:rPr>
          <w:color w:val="FF0000"/>
        </w:rPr>
      </w:pPr>
      <w:r w:rsidRPr="002E20CF">
        <w:rPr>
          <w:rFonts w:hint="eastAsia"/>
          <w:color w:val="FF0000"/>
        </w:rPr>
        <w:t>备注：当学员未完成考试，而左上角倒计时时间结束时，系统会自动提交考试，并给出已答题的分数。</w:t>
      </w:r>
    </w:p>
    <w:p w:rsidR="00305B3A" w:rsidRDefault="00E87766" w:rsidP="00E87766">
      <w:pPr>
        <w:ind w:firstLineChars="250" w:firstLine="525"/>
        <w:rPr>
          <w:color w:val="FF0000"/>
        </w:rPr>
      </w:pPr>
      <w:r w:rsidRPr="006019FB">
        <w:rPr>
          <w:rFonts w:hint="eastAsia"/>
          <w:color w:val="FF0000"/>
        </w:rPr>
        <w:t>当考试次数已达到最大限制的时候，学员不可再进行该考试。</w:t>
      </w:r>
      <w:r>
        <w:rPr>
          <w:rFonts w:hint="eastAsia"/>
          <w:color w:val="FF0000"/>
        </w:rPr>
        <w:t>考试分数取最高一次考试分数。</w:t>
      </w:r>
      <w:bookmarkStart w:id="5" w:name="_Toc421175153"/>
    </w:p>
    <w:p w:rsidR="00E87766" w:rsidRPr="00D5740B" w:rsidRDefault="008F6231" w:rsidP="00305B3A">
      <w:pPr>
        <w:rPr>
          <w:b/>
          <w:color w:val="FF0000"/>
          <w:sz w:val="30"/>
          <w:szCs w:val="30"/>
        </w:rPr>
      </w:pPr>
      <w:r w:rsidRPr="008F6231">
        <w:rPr>
          <w:rFonts w:hint="eastAsia"/>
          <w:b/>
          <w:sz w:val="36"/>
          <w:szCs w:val="36"/>
        </w:rPr>
        <w:t>7.</w:t>
      </w:r>
      <w:r w:rsidR="00E87766" w:rsidRPr="00D5740B">
        <w:rPr>
          <w:rFonts w:hint="eastAsia"/>
          <w:b/>
          <w:sz w:val="30"/>
          <w:szCs w:val="30"/>
        </w:rPr>
        <w:t>我的证书</w:t>
      </w:r>
      <w:bookmarkEnd w:id="5"/>
    </w:p>
    <w:p w:rsidR="00E87766" w:rsidRDefault="00E87766" w:rsidP="00E87766">
      <w:r>
        <w:rPr>
          <w:rFonts w:hint="eastAsia"/>
        </w:rPr>
        <w:t>学员考试成绩达到要求后，会获得相应证书，学员可点击左侧菜单“我的证书”预览或下载所获得的证书。</w:t>
      </w:r>
    </w:p>
    <w:p w:rsidR="00E87766" w:rsidRDefault="008F6231" w:rsidP="00E87766">
      <w:pPr>
        <w:pStyle w:val="1"/>
        <w:rPr>
          <w:lang w:eastAsia="zh-CN"/>
        </w:rPr>
      </w:pPr>
      <w:bookmarkStart w:id="6" w:name="_Toc421175154"/>
      <w:r w:rsidRPr="008F6231">
        <w:rPr>
          <w:rFonts w:hint="eastAsia"/>
          <w:sz w:val="36"/>
          <w:szCs w:val="36"/>
          <w:lang w:eastAsia="zh-CN"/>
        </w:rPr>
        <w:t>8.</w:t>
      </w:r>
      <w:r w:rsidR="00E87766">
        <w:rPr>
          <w:rFonts w:hint="eastAsia"/>
          <w:lang w:eastAsia="zh-CN"/>
        </w:rPr>
        <w:t>我的积分</w:t>
      </w:r>
      <w:bookmarkEnd w:id="6"/>
    </w:p>
    <w:p w:rsidR="00E87766" w:rsidRPr="00D24379" w:rsidRDefault="00E87766" w:rsidP="00E87766">
      <w:r>
        <w:rPr>
          <w:rFonts w:hint="eastAsia"/>
        </w:rPr>
        <w:t>系统设置了积分规则，学员可根据规则获得相应的积分。学员点击</w:t>
      </w:r>
      <w:r w:rsidR="008F5481">
        <w:rPr>
          <w:rFonts w:hint="eastAsia"/>
        </w:rPr>
        <w:t>首页</w:t>
      </w:r>
      <w:r>
        <w:rPr>
          <w:rFonts w:hint="eastAsia"/>
        </w:rPr>
        <w:t>菜单“我的积分”查看所获得的总积分和当日积分明细。</w:t>
      </w:r>
      <w:r w:rsidR="00CA790A">
        <w:rPr>
          <w:rFonts w:hint="eastAsia"/>
          <w:noProof/>
        </w:rPr>
        <w:drawing>
          <wp:inline distT="0" distB="0" distL="0" distR="0">
            <wp:extent cx="1662227" cy="520504"/>
            <wp:effectExtent l="19050" t="0" r="0" b="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667880" cy="522274"/>
                    </a:xfrm>
                    <a:prstGeom prst="rect">
                      <a:avLst/>
                    </a:prstGeom>
                    <a:noFill/>
                    <a:ln w="9525">
                      <a:noFill/>
                      <a:miter lim="800000"/>
                      <a:headEnd/>
                      <a:tailEnd/>
                    </a:ln>
                  </pic:spPr>
                </pic:pic>
              </a:graphicData>
            </a:graphic>
          </wp:inline>
        </w:drawing>
      </w:r>
      <w:r w:rsidR="00CA790A">
        <w:rPr>
          <w:rFonts w:hint="eastAsia"/>
          <w:noProof/>
        </w:rPr>
        <w:drawing>
          <wp:inline distT="0" distB="0" distL="0" distR="0">
            <wp:extent cx="1038819" cy="1209822"/>
            <wp:effectExtent l="19050" t="0" r="8931" b="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1039284" cy="1210363"/>
                    </a:xfrm>
                    <a:prstGeom prst="rect">
                      <a:avLst/>
                    </a:prstGeom>
                    <a:noFill/>
                    <a:ln w="9525">
                      <a:noFill/>
                      <a:miter lim="800000"/>
                      <a:headEnd/>
                      <a:tailEnd/>
                    </a:ln>
                  </pic:spPr>
                </pic:pic>
              </a:graphicData>
            </a:graphic>
          </wp:inline>
        </w:drawing>
      </w:r>
      <w:r w:rsidR="00D24379" w:rsidRPr="00D24379">
        <w:rPr>
          <w:rFonts w:hint="eastAsia"/>
          <w:b/>
        </w:rPr>
        <w:t>学员要了解积分规则</w:t>
      </w:r>
      <w:r w:rsidR="00D24379">
        <w:rPr>
          <w:rFonts w:hint="eastAsia"/>
          <w:b/>
        </w:rPr>
        <w:t>！</w:t>
      </w:r>
      <w:r w:rsidR="009D5965">
        <w:rPr>
          <w:rFonts w:hint="eastAsia"/>
          <w:b/>
        </w:rPr>
        <w:t xml:space="preserve">  </w:t>
      </w:r>
      <w:r w:rsidR="009D5965">
        <w:rPr>
          <w:rFonts w:hint="eastAsia"/>
          <w:b/>
          <w:noProof/>
        </w:rPr>
        <w:drawing>
          <wp:inline distT="0" distB="0" distL="0" distR="0">
            <wp:extent cx="1162879" cy="1104314"/>
            <wp:effectExtent l="1905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163005" cy="1104434"/>
                    </a:xfrm>
                    <a:prstGeom prst="rect">
                      <a:avLst/>
                    </a:prstGeom>
                    <a:noFill/>
                    <a:ln w="9525">
                      <a:noFill/>
                      <a:miter lim="800000"/>
                      <a:headEnd/>
                      <a:tailEnd/>
                    </a:ln>
                  </pic:spPr>
                </pic:pic>
              </a:graphicData>
            </a:graphic>
          </wp:inline>
        </w:drawing>
      </w:r>
      <w:r w:rsidR="009D5965">
        <w:rPr>
          <w:rFonts w:hint="eastAsia"/>
          <w:b/>
        </w:rPr>
        <w:t>学法</w:t>
      </w:r>
      <w:r w:rsidR="009D5965">
        <w:rPr>
          <w:rFonts w:hint="eastAsia"/>
          <w:b/>
        </w:rPr>
        <w:t>APP</w:t>
      </w:r>
      <w:r w:rsidR="00460319">
        <w:rPr>
          <w:rFonts w:hint="eastAsia"/>
          <w:b/>
        </w:rPr>
        <w:t>移动端</w:t>
      </w:r>
    </w:p>
    <w:p w:rsidR="008F6231" w:rsidRDefault="008F6231" w:rsidP="00E87766">
      <w:pPr>
        <w:pStyle w:val="a3"/>
        <w:ind w:left="0"/>
        <w:rPr>
          <w:color w:val="FF0000"/>
          <w:lang w:eastAsia="zh-CN"/>
        </w:rPr>
      </w:pPr>
    </w:p>
    <w:p w:rsidR="008F6231" w:rsidRDefault="00CD0BB6" w:rsidP="00E87766">
      <w:pPr>
        <w:pStyle w:val="a3"/>
        <w:ind w:left="0"/>
        <w:rPr>
          <w:b/>
          <w:sz w:val="30"/>
          <w:szCs w:val="30"/>
          <w:lang w:eastAsia="zh-CN"/>
        </w:rPr>
      </w:pPr>
      <w:r w:rsidRPr="00984941">
        <w:rPr>
          <w:rFonts w:hint="eastAsia"/>
          <w:b/>
          <w:sz w:val="30"/>
          <w:szCs w:val="30"/>
          <w:lang w:eastAsia="zh-CN"/>
        </w:rPr>
        <w:t>9.</w:t>
      </w:r>
      <w:r w:rsidR="009677A3" w:rsidRPr="00984941">
        <w:rPr>
          <w:rFonts w:hint="eastAsia"/>
          <w:b/>
          <w:sz w:val="30"/>
          <w:szCs w:val="30"/>
          <w:lang w:eastAsia="zh-CN"/>
        </w:rPr>
        <w:t>学员可以通过</w:t>
      </w:r>
      <w:r w:rsidRPr="00984941">
        <w:rPr>
          <w:rFonts w:hint="eastAsia"/>
          <w:b/>
          <w:sz w:val="30"/>
          <w:szCs w:val="30"/>
          <w:lang w:eastAsia="zh-CN"/>
        </w:rPr>
        <w:t>手机或平板电脑</w:t>
      </w:r>
      <w:r w:rsidR="009677A3" w:rsidRPr="00984941">
        <w:rPr>
          <w:rFonts w:hint="eastAsia"/>
          <w:b/>
          <w:sz w:val="30"/>
          <w:szCs w:val="30"/>
          <w:lang w:eastAsia="zh-CN"/>
        </w:rPr>
        <w:t>下载“法宣在线”</w:t>
      </w:r>
      <w:r w:rsidR="009677A3" w:rsidRPr="00984941">
        <w:rPr>
          <w:rFonts w:hint="eastAsia"/>
          <w:b/>
          <w:sz w:val="30"/>
          <w:szCs w:val="30"/>
          <w:lang w:eastAsia="zh-CN"/>
        </w:rPr>
        <w:t>APP</w:t>
      </w:r>
      <w:r w:rsidR="00D16806">
        <w:rPr>
          <w:rFonts w:hint="eastAsia"/>
          <w:b/>
          <w:sz w:val="30"/>
          <w:szCs w:val="30"/>
          <w:lang w:eastAsia="zh-CN"/>
        </w:rPr>
        <w:t>（客户端）登录学习和考试，</w:t>
      </w:r>
    </w:p>
    <w:p w:rsidR="00D16806" w:rsidRPr="00984941" w:rsidRDefault="00D16806" w:rsidP="00DB4354">
      <w:pPr>
        <w:pStyle w:val="a3"/>
        <w:ind w:left="0" w:firstLineChars="49" w:firstLine="148"/>
        <w:rPr>
          <w:b/>
          <w:sz w:val="30"/>
          <w:szCs w:val="30"/>
          <w:lang w:eastAsia="zh-CN"/>
        </w:rPr>
      </w:pPr>
      <w:r>
        <w:rPr>
          <w:rFonts w:hint="eastAsia"/>
          <w:b/>
          <w:sz w:val="30"/>
          <w:szCs w:val="30"/>
          <w:lang w:eastAsia="zh-CN"/>
        </w:rPr>
        <w:t>学习积分和考试成绩与网站是同步的。</w:t>
      </w:r>
      <w:r w:rsidR="00FD3C6D">
        <w:rPr>
          <w:rFonts w:hint="eastAsia"/>
          <w:b/>
          <w:sz w:val="30"/>
          <w:szCs w:val="30"/>
          <w:lang w:eastAsia="zh-CN"/>
        </w:rPr>
        <w:t>只能学员登录，管理员账号登录不进。</w:t>
      </w:r>
    </w:p>
    <w:p w:rsidR="008F6231" w:rsidRPr="00E314CE" w:rsidRDefault="008F6231" w:rsidP="00E87766">
      <w:pPr>
        <w:pStyle w:val="a3"/>
        <w:ind w:left="0"/>
        <w:rPr>
          <w:color w:val="FF0000"/>
          <w:shd w:val="clear" w:color="auto" w:fill="FFFF00"/>
          <w:lang w:eastAsia="zh-CN"/>
        </w:rPr>
      </w:pPr>
      <w:r w:rsidRPr="00E314CE">
        <w:rPr>
          <w:rFonts w:hint="eastAsia"/>
          <w:color w:val="FF0000"/>
          <w:shd w:val="clear" w:color="auto" w:fill="FFFF00"/>
          <w:lang w:eastAsia="zh-CN"/>
        </w:rPr>
        <w:t>提示：密码忘记可以找单位管理员（发账号给你的那个人），在管理</w:t>
      </w:r>
      <w:r w:rsidR="007F4255" w:rsidRPr="00E314CE">
        <w:rPr>
          <w:rFonts w:hint="eastAsia"/>
          <w:color w:val="FF0000"/>
          <w:shd w:val="clear" w:color="auto" w:fill="FFFF00"/>
          <w:lang w:eastAsia="zh-CN"/>
        </w:rPr>
        <w:t>后</w:t>
      </w:r>
      <w:r w:rsidRPr="00E314CE">
        <w:rPr>
          <w:rFonts w:hint="eastAsia"/>
          <w:color w:val="FF0000"/>
          <w:shd w:val="clear" w:color="auto" w:fill="FFFF00"/>
          <w:lang w:eastAsia="zh-CN"/>
        </w:rPr>
        <w:t>台给你重置</w:t>
      </w:r>
      <w:r w:rsidR="007F4255" w:rsidRPr="00E314CE">
        <w:rPr>
          <w:rFonts w:hint="eastAsia"/>
          <w:color w:val="FF0000"/>
          <w:shd w:val="clear" w:color="auto" w:fill="FFFF00"/>
          <w:lang w:eastAsia="zh-CN"/>
        </w:rPr>
        <w:t>密码</w:t>
      </w:r>
      <w:r w:rsidRPr="00E314CE">
        <w:rPr>
          <w:rFonts w:hint="eastAsia"/>
          <w:color w:val="FF0000"/>
          <w:shd w:val="clear" w:color="auto" w:fill="FFFF00"/>
          <w:lang w:eastAsia="zh-CN"/>
        </w:rPr>
        <w:t>恢复成</w:t>
      </w:r>
      <w:r w:rsidRPr="00E314CE">
        <w:rPr>
          <w:rFonts w:hint="eastAsia"/>
          <w:color w:val="FF0000"/>
          <w:shd w:val="clear" w:color="auto" w:fill="FFFF00"/>
          <w:lang w:eastAsia="zh-CN"/>
        </w:rPr>
        <w:t>888888</w:t>
      </w:r>
    </w:p>
    <w:p w:rsidR="00B60BBA" w:rsidRPr="001538CA" w:rsidRDefault="007F4255" w:rsidP="00E87766">
      <w:pPr>
        <w:pStyle w:val="a3"/>
        <w:ind w:left="0"/>
        <w:rPr>
          <w:color w:val="FF0000"/>
          <w:shd w:val="clear" w:color="auto" w:fill="FFFF00"/>
          <w:lang w:eastAsia="zh-CN"/>
        </w:rPr>
      </w:pPr>
      <w:r w:rsidRPr="00E314CE">
        <w:rPr>
          <w:rFonts w:hint="eastAsia"/>
          <w:color w:val="FF0000"/>
          <w:shd w:val="clear" w:color="auto" w:fill="FFFF00"/>
          <w:lang w:eastAsia="zh-CN"/>
        </w:rPr>
        <w:t xml:space="preserve">      </w:t>
      </w:r>
      <w:r w:rsidRPr="00E314CE">
        <w:rPr>
          <w:rFonts w:hint="eastAsia"/>
          <w:color w:val="FF0000"/>
          <w:shd w:val="clear" w:color="auto" w:fill="FFFF00"/>
          <w:lang w:eastAsia="zh-CN"/>
        </w:rPr>
        <w:t>如果登录时提示账号不成在，是因为你的账号输入错了，仔细检查账号（</w:t>
      </w:r>
      <w:r w:rsidRPr="00E314CE">
        <w:rPr>
          <w:rFonts w:hint="eastAsia"/>
          <w:color w:val="FF0000"/>
          <w:shd w:val="clear" w:color="auto" w:fill="FFFF00"/>
          <w:lang w:eastAsia="zh-CN"/>
        </w:rPr>
        <w:t>13</w:t>
      </w:r>
      <w:r w:rsidRPr="00E314CE">
        <w:rPr>
          <w:rFonts w:hint="eastAsia"/>
          <w:color w:val="FF0000"/>
          <w:shd w:val="clear" w:color="auto" w:fill="FFFF00"/>
          <w:lang w:eastAsia="zh-CN"/>
        </w:rPr>
        <w:t>位数字账号）。</w:t>
      </w:r>
    </w:p>
    <w:sectPr w:rsidR="00B60BBA" w:rsidRPr="001538CA" w:rsidSect="008F5481">
      <w:pgSz w:w="11906" w:h="16838"/>
      <w:pgMar w:top="426" w:right="424" w:bottom="284"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B2D" w:rsidRDefault="00602B2D" w:rsidP="00766086">
      <w:r>
        <w:separator/>
      </w:r>
    </w:p>
  </w:endnote>
  <w:endnote w:type="continuationSeparator" w:id="0">
    <w:p w:rsidR="00602B2D" w:rsidRDefault="00602B2D" w:rsidP="00766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B2D" w:rsidRDefault="00602B2D" w:rsidP="00766086">
      <w:r>
        <w:separator/>
      </w:r>
    </w:p>
  </w:footnote>
  <w:footnote w:type="continuationSeparator" w:id="0">
    <w:p w:rsidR="00602B2D" w:rsidRDefault="00602B2D" w:rsidP="00766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1398"/>
    <w:multiLevelType w:val="hybridMultilevel"/>
    <w:tmpl w:val="374CF0F4"/>
    <w:lvl w:ilvl="0" w:tplc="26CCA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D2659B"/>
    <w:multiLevelType w:val="hybridMultilevel"/>
    <w:tmpl w:val="EAA08BC8"/>
    <w:lvl w:ilvl="0" w:tplc="2392FF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062418D"/>
    <w:multiLevelType w:val="hybridMultilevel"/>
    <w:tmpl w:val="171C0BA2"/>
    <w:lvl w:ilvl="0" w:tplc="AFD87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54E7E4D"/>
    <w:multiLevelType w:val="hybridMultilevel"/>
    <w:tmpl w:val="EA9ABFF0"/>
    <w:lvl w:ilvl="0" w:tplc="6A9E916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7766"/>
    <w:rsid w:val="00025007"/>
    <w:rsid w:val="000308CC"/>
    <w:rsid w:val="000770DA"/>
    <w:rsid w:val="00094967"/>
    <w:rsid w:val="000A2E0A"/>
    <w:rsid w:val="001538CA"/>
    <w:rsid w:val="00181A5E"/>
    <w:rsid w:val="001B641C"/>
    <w:rsid w:val="002F20A0"/>
    <w:rsid w:val="00305B3A"/>
    <w:rsid w:val="0033126C"/>
    <w:rsid w:val="004135F4"/>
    <w:rsid w:val="00460319"/>
    <w:rsid w:val="00472569"/>
    <w:rsid w:val="004D00D2"/>
    <w:rsid w:val="005C281E"/>
    <w:rsid w:val="00602B2D"/>
    <w:rsid w:val="006B22E8"/>
    <w:rsid w:val="006F1C5E"/>
    <w:rsid w:val="00766086"/>
    <w:rsid w:val="0079512C"/>
    <w:rsid w:val="007A7570"/>
    <w:rsid w:val="007E1103"/>
    <w:rsid w:val="007F4255"/>
    <w:rsid w:val="008804B1"/>
    <w:rsid w:val="008D7084"/>
    <w:rsid w:val="008F5481"/>
    <w:rsid w:val="008F6231"/>
    <w:rsid w:val="009677A3"/>
    <w:rsid w:val="00984941"/>
    <w:rsid w:val="00994549"/>
    <w:rsid w:val="009D5965"/>
    <w:rsid w:val="00A27787"/>
    <w:rsid w:val="00B35A8C"/>
    <w:rsid w:val="00B60BBA"/>
    <w:rsid w:val="00BD3576"/>
    <w:rsid w:val="00BD47EB"/>
    <w:rsid w:val="00CA119F"/>
    <w:rsid w:val="00CA57E3"/>
    <w:rsid w:val="00CA790A"/>
    <w:rsid w:val="00CD0BB6"/>
    <w:rsid w:val="00CF13D5"/>
    <w:rsid w:val="00CF2A7E"/>
    <w:rsid w:val="00D051D1"/>
    <w:rsid w:val="00D16806"/>
    <w:rsid w:val="00D24379"/>
    <w:rsid w:val="00D50404"/>
    <w:rsid w:val="00D54F4D"/>
    <w:rsid w:val="00D5625E"/>
    <w:rsid w:val="00DB4354"/>
    <w:rsid w:val="00DB7E2F"/>
    <w:rsid w:val="00E314CE"/>
    <w:rsid w:val="00E71C4E"/>
    <w:rsid w:val="00E87766"/>
    <w:rsid w:val="00EB5085"/>
    <w:rsid w:val="00EE6649"/>
    <w:rsid w:val="00FB2A88"/>
    <w:rsid w:val="00FD2DB7"/>
    <w:rsid w:val="00FD3C6D"/>
    <w:rsid w:val="00FE114C"/>
    <w:rsid w:val="00FF7B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084"/>
    <w:pPr>
      <w:widowControl w:val="0"/>
      <w:jc w:val="both"/>
    </w:pPr>
  </w:style>
  <w:style w:type="paragraph" w:styleId="1">
    <w:name w:val="heading 1"/>
    <w:basedOn w:val="a"/>
    <w:next w:val="a"/>
    <w:link w:val="1Char"/>
    <w:uiPriority w:val="9"/>
    <w:qFormat/>
    <w:rsid w:val="00E87766"/>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Char"/>
    <w:uiPriority w:val="9"/>
    <w:unhideWhenUsed/>
    <w:qFormat/>
    <w:rsid w:val="00E87766"/>
    <w:pPr>
      <w:keepNext/>
      <w:widowControl/>
      <w:spacing w:before="240" w:after="60"/>
      <w:jc w:val="left"/>
      <w:outlineLvl w:val="1"/>
    </w:pPr>
    <w:rPr>
      <w:rFonts w:asciiTheme="majorHAnsi" w:eastAsiaTheme="majorEastAsia" w:hAnsiTheme="majorHAnsi" w:cstheme="majorBidi"/>
      <w:b/>
      <w:bCs/>
      <w:iCs/>
      <w:kern w:val="0"/>
      <w:sz w:val="28"/>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7766"/>
    <w:rPr>
      <w:rFonts w:asciiTheme="majorHAnsi" w:eastAsiaTheme="majorEastAsia" w:hAnsiTheme="majorHAnsi" w:cstheme="majorBidi"/>
      <w:b/>
      <w:bCs/>
      <w:kern w:val="32"/>
      <w:sz w:val="32"/>
      <w:szCs w:val="32"/>
      <w:lang w:eastAsia="en-US" w:bidi="en-US"/>
    </w:rPr>
  </w:style>
  <w:style w:type="character" w:customStyle="1" w:styleId="2Char">
    <w:name w:val="标题 2 Char"/>
    <w:basedOn w:val="a0"/>
    <w:link w:val="2"/>
    <w:uiPriority w:val="9"/>
    <w:rsid w:val="00E87766"/>
    <w:rPr>
      <w:rFonts w:asciiTheme="majorHAnsi" w:eastAsiaTheme="majorEastAsia" w:hAnsiTheme="majorHAnsi" w:cstheme="majorBidi"/>
      <w:b/>
      <w:bCs/>
      <w:iCs/>
      <w:kern w:val="0"/>
      <w:sz w:val="28"/>
      <w:szCs w:val="28"/>
      <w:lang w:eastAsia="en-US" w:bidi="en-US"/>
    </w:rPr>
  </w:style>
  <w:style w:type="paragraph" w:styleId="a3">
    <w:name w:val="List Paragraph"/>
    <w:basedOn w:val="a"/>
    <w:uiPriority w:val="34"/>
    <w:qFormat/>
    <w:rsid w:val="00E87766"/>
    <w:pPr>
      <w:widowControl/>
      <w:ind w:left="720"/>
      <w:contextualSpacing/>
      <w:jc w:val="left"/>
    </w:pPr>
    <w:rPr>
      <w:rFonts w:cs="Times New Roman"/>
      <w:kern w:val="0"/>
      <w:sz w:val="24"/>
      <w:szCs w:val="24"/>
      <w:lang w:eastAsia="en-US" w:bidi="en-US"/>
    </w:rPr>
  </w:style>
  <w:style w:type="paragraph" w:styleId="a4">
    <w:name w:val="Balloon Text"/>
    <w:basedOn w:val="a"/>
    <w:link w:val="Char"/>
    <w:uiPriority w:val="99"/>
    <w:semiHidden/>
    <w:unhideWhenUsed/>
    <w:rsid w:val="00E87766"/>
    <w:rPr>
      <w:sz w:val="18"/>
      <w:szCs w:val="18"/>
    </w:rPr>
  </w:style>
  <w:style w:type="character" w:customStyle="1" w:styleId="Char">
    <w:name w:val="批注框文本 Char"/>
    <w:basedOn w:val="a0"/>
    <w:link w:val="a4"/>
    <w:uiPriority w:val="99"/>
    <w:semiHidden/>
    <w:rsid w:val="00E87766"/>
    <w:rPr>
      <w:sz w:val="18"/>
      <w:szCs w:val="18"/>
    </w:rPr>
  </w:style>
  <w:style w:type="character" w:styleId="a5">
    <w:name w:val="Hyperlink"/>
    <w:basedOn w:val="a0"/>
    <w:uiPriority w:val="99"/>
    <w:unhideWhenUsed/>
    <w:rsid w:val="00D50404"/>
    <w:rPr>
      <w:color w:val="0000FF" w:themeColor="hyperlink"/>
      <w:u w:val="single"/>
    </w:rPr>
  </w:style>
  <w:style w:type="paragraph" w:styleId="a6">
    <w:name w:val="header"/>
    <w:basedOn w:val="a"/>
    <w:link w:val="Char0"/>
    <w:uiPriority w:val="99"/>
    <w:semiHidden/>
    <w:unhideWhenUsed/>
    <w:rsid w:val="007660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66086"/>
    <w:rPr>
      <w:sz w:val="18"/>
      <w:szCs w:val="18"/>
    </w:rPr>
  </w:style>
  <w:style w:type="paragraph" w:styleId="a7">
    <w:name w:val="footer"/>
    <w:basedOn w:val="a"/>
    <w:link w:val="Char1"/>
    <w:uiPriority w:val="99"/>
    <w:semiHidden/>
    <w:unhideWhenUsed/>
    <w:rsid w:val="0076608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766086"/>
    <w:rPr>
      <w:sz w:val="18"/>
      <w:szCs w:val="18"/>
    </w:rPr>
  </w:style>
</w:styles>
</file>

<file path=word/webSettings.xml><?xml version="1.0" encoding="utf-8"?>
<w:webSettings xmlns:r="http://schemas.openxmlformats.org/officeDocument/2006/relationships" xmlns:w="http://schemas.openxmlformats.org/wordprocessingml/2006/main">
  <w:divs>
    <w:div w:id="972448263">
      <w:bodyDiv w:val="1"/>
      <w:marLeft w:val="0"/>
      <w:marRight w:val="0"/>
      <w:marTop w:val="0"/>
      <w:marBottom w:val="0"/>
      <w:divBdr>
        <w:top w:val="none" w:sz="0" w:space="0" w:color="auto"/>
        <w:left w:val="none" w:sz="0" w:space="0" w:color="auto"/>
        <w:bottom w:val="none" w:sz="0" w:space="0" w:color="auto"/>
        <w:right w:val="none" w:sz="0" w:space="0" w:color="auto"/>
      </w:divBdr>
    </w:div>
    <w:div w:id="1147625724">
      <w:bodyDiv w:val="1"/>
      <w:marLeft w:val="0"/>
      <w:marRight w:val="0"/>
      <w:marTop w:val="0"/>
      <w:marBottom w:val="0"/>
      <w:divBdr>
        <w:top w:val="none" w:sz="0" w:space="0" w:color="auto"/>
        <w:left w:val="none" w:sz="0" w:space="0" w:color="auto"/>
        <w:bottom w:val="none" w:sz="0" w:space="0" w:color="auto"/>
        <w:right w:val="none" w:sz="0" w:space="0" w:color="auto"/>
      </w:divBdr>
      <w:divsChild>
        <w:div w:id="1861049289">
          <w:marLeft w:val="0"/>
          <w:marRight w:val="0"/>
          <w:marTop w:val="0"/>
          <w:marBottom w:val="0"/>
          <w:divBdr>
            <w:top w:val="none" w:sz="0" w:space="0" w:color="auto"/>
            <w:left w:val="none" w:sz="0" w:space="0" w:color="auto"/>
            <w:bottom w:val="none" w:sz="0" w:space="0" w:color="auto"/>
            <w:right w:val="none" w:sz="0" w:space="0" w:color="auto"/>
          </w:divBdr>
        </w:div>
      </w:divsChild>
    </w:div>
    <w:div w:id="1323968407">
      <w:bodyDiv w:val="1"/>
      <w:marLeft w:val="0"/>
      <w:marRight w:val="0"/>
      <w:marTop w:val="0"/>
      <w:marBottom w:val="0"/>
      <w:divBdr>
        <w:top w:val="none" w:sz="0" w:space="0" w:color="auto"/>
        <w:left w:val="none" w:sz="0" w:space="0" w:color="auto"/>
        <w:bottom w:val="none" w:sz="0" w:space="0" w:color="auto"/>
        <w:right w:val="none" w:sz="0" w:space="0" w:color="auto"/>
      </w:divBdr>
      <w:divsChild>
        <w:div w:id="135334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49</cp:revision>
  <dcterms:created xsi:type="dcterms:W3CDTF">2016-12-11T13:20:00Z</dcterms:created>
  <dcterms:modified xsi:type="dcterms:W3CDTF">2018-09-11T02:29:00Z</dcterms:modified>
</cp:coreProperties>
</file>